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第八周学风督察结果公示</w:t>
      </w:r>
    </w:p>
    <w:p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注：若有问题，请于通知发出3天内短信联系陈同学（联系方式：18813105852），另，若有补交假条的同学，请将假条补交至c1417韩老师处。</w:t>
      </w:r>
    </w:p>
    <w:tbl>
      <w:tblPr>
        <w:tblStyle w:val="5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408"/>
        <w:gridCol w:w="1966"/>
        <w:gridCol w:w="1095"/>
        <w:gridCol w:w="939"/>
        <w:gridCol w:w="1260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周二第8、9节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园林树木学A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园林191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张木馨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190201119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周二第8、9节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园林树木学A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园林192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张梦佳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190201220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周二第10、11、12节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城乡规划设施基础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城规171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康旭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170203101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周二第10、11、12节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城乡规划设施基础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城规171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周子健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170203103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周二第10、11、12节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城乡规划设施基础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城规172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赵钰泉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170203220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周二第10、11、12节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城乡规划设施基础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城规172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郭明纯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170203216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周三第3、4、5节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中国近代史纲要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园艺201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邓德春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200204103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周三第3、4、5节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中国近代史纲要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园艺201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刘一鸣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200204107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周三第3、4、5节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中国近代史纲要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园艺201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冯丹阳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200204123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周三第3、4节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旅游地理学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旅游191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安鑫雨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190202101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周三第3、4节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旅游地理学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旅游191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王奕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190202109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周三第3、4节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旅游地理学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旅游191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郝璐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190202118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周三第3、4节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旅游地理学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旅游191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魏子荷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190202120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周三第3、4节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旅游地理学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旅游192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刘程越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190202208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周四第10节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园林193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张闻祺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190201304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周五1、2节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王丹迪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180201112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周五1、2节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武鑫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180201113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周五1、2节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张华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180201114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周五1、2节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冯雪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180201120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周五1、2节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陈曦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180201124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周五1、2节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杨一尘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180201126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周五1、2节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万佳怡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180201127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周五1、2节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胡佳漪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180201128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79" w:type="dxa"/>
            <w:noWrap/>
          </w:tcPr>
          <w:p>
            <w:r>
              <w:rPr>
                <w:rFonts w:hint="eastAsia"/>
              </w:rPr>
              <w:t>第八周</w:t>
            </w:r>
          </w:p>
        </w:tc>
        <w:tc>
          <w:tcPr>
            <w:tcW w:w="1408" w:type="dxa"/>
            <w:noWrap/>
          </w:tcPr>
          <w:p>
            <w:r>
              <w:rPr>
                <w:rFonts w:hint="eastAsia"/>
              </w:rPr>
              <w:t>周五1、2节</w:t>
            </w:r>
          </w:p>
        </w:tc>
        <w:tc>
          <w:tcPr>
            <w:tcW w:w="1966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095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939" w:type="dxa"/>
            <w:noWrap/>
          </w:tcPr>
          <w:p>
            <w:r>
              <w:rPr>
                <w:rFonts w:hint="eastAsia"/>
              </w:rPr>
              <w:t>田琴</w:t>
            </w:r>
          </w:p>
        </w:tc>
        <w:tc>
          <w:tcPr>
            <w:tcW w:w="1260" w:type="dxa"/>
            <w:noWrap/>
          </w:tcPr>
          <w:p>
            <w:r>
              <w:rPr>
                <w:rFonts w:hint="eastAsia"/>
              </w:rPr>
              <w:t>180201129</w:t>
            </w:r>
          </w:p>
        </w:tc>
        <w:tc>
          <w:tcPr>
            <w:tcW w:w="712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6C"/>
    <w:rsid w:val="00030893"/>
    <w:rsid w:val="001D6AA5"/>
    <w:rsid w:val="00402A28"/>
    <w:rsid w:val="00962D2C"/>
    <w:rsid w:val="009E256C"/>
    <w:rsid w:val="56043F8D"/>
    <w:rsid w:val="603F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210</Words>
  <Characters>1198</Characters>
  <Lines>9</Lines>
  <Paragraphs>2</Paragraphs>
  <TotalTime>1</TotalTime>
  <ScaleCrop>false</ScaleCrop>
  <LinksUpToDate>false</LinksUpToDate>
  <CharactersWithSpaces>1406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2020-11-07T11:58:00Z</dcterms:created>
  <dc:creator>厌</dc:creator>
  <cp:lastModifiedBy>郗羽</cp:lastModifiedBy>
  <dcterms:modified xsi:type="dcterms:W3CDTF">2020-11-15T05:05:28Z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